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EB90" w14:textId="4AC363FB" w:rsidR="004B2CAA" w:rsidRDefault="004B2CAA" w:rsidP="004B2CAA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5F54426" wp14:editId="164827A4">
            <wp:extent cx="1136302" cy="1123950"/>
            <wp:effectExtent l="0" t="0" r="6985" b="0"/>
            <wp:docPr id="471484060" name="Picture 1" descr="A seal of the city of brouss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484060" name="Picture 1" descr="A seal of the city of brouss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866" cy="113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FD48E" w14:textId="03B53FA2" w:rsidR="00450DF9" w:rsidRPr="00450DF9" w:rsidRDefault="00450DF9" w:rsidP="006C5C56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450DF9">
        <w:rPr>
          <w:b/>
          <w:bCs/>
          <w:sz w:val="32"/>
          <w:szCs w:val="32"/>
        </w:rPr>
        <w:t>The City of Broussard Policy for Vegetati</w:t>
      </w:r>
      <w:r w:rsidR="00435621">
        <w:rPr>
          <w:b/>
          <w:bCs/>
          <w:sz w:val="32"/>
          <w:szCs w:val="32"/>
        </w:rPr>
        <w:t>ve</w:t>
      </w:r>
      <w:r w:rsidRPr="00450DF9">
        <w:rPr>
          <w:b/>
          <w:bCs/>
          <w:sz w:val="32"/>
          <w:szCs w:val="32"/>
        </w:rPr>
        <w:t xml:space="preserve"> Debris Pickup</w:t>
      </w:r>
    </w:p>
    <w:p w14:paraId="149B3DBA" w14:textId="77777777" w:rsidR="00450DF9" w:rsidRDefault="00450DF9" w:rsidP="006C5C56">
      <w:pPr>
        <w:spacing w:after="0" w:line="240" w:lineRule="auto"/>
      </w:pPr>
    </w:p>
    <w:p w14:paraId="4AEF4FA5" w14:textId="495B8077" w:rsidR="00450DF9" w:rsidRDefault="00450DF9" w:rsidP="004B2CAA">
      <w:pPr>
        <w:spacing w:after="0" w:line="240" w:lineRule="auto"/>
        <w:rPr>
          <w:b/>
          <w:bCs/>
        </w:rPr>
      </w:pPr>
      <w:r w:rsidRPr="006C5C56">
        <w:rPr>
          <w:b/>
          <w:bCs/>
        </w:rPr>
        <w:t>Important Considerations</w:t>
      </w:r>
    </w:p>
    <w:p w14:paraId="2227C04E" w14:textId="77777777" w:rsidR="004B2CAA" w:rsidRPr="006C5C56" w:rsidRDefault="004B2CAA" w:rsidP="006C5C56">
      <w:pPr>
        <w:spacing w:after="0" w:line="240" w:lineRule="auto"/>
        <w:rPr>
          <w:b/>
          <w:bCs/>
        </w:rPr>
      </w:pPr>
    </w:p>
    <w:p w14:paraId="1ADB2F88" w14:textId="24764B19" w:rsidR="00450DF9" w:rsidRPr="006C5C56" w:rsidRDefault="00450DF9" w:rsidP="006C5C56">
      <w:pPr>
        <w:spacing w:after="0" w:line="240" w:lineRule="auto"/>
        <w:rPr>
          <w:b/>
          <w:bCs/>
        </w:rPr>
      </w:pPr>
      <w:r w:rsidRPr="006C5C56">
        <w:rPr>
          <w:b/>
          <w:bCs/>
        </w:rPr>
        <w:t xml:space="preserve">Please note that the </w:t>
      </w:r>
      <w:proofErr w:type="gramStart"/>
      <w:r w:rsidRPr="006C5C56">
        <w:rPr>
          <w:b/>
          <w:bCs/>
        </w:rPr>
        <w:t>City</w:t>
      </w:r>
      <w:proofErr w:type="gramEnd"/>
      <w:r w:rsidRPr="006C5C56">
        <w:rPr>
          <w:b/>
          <w:bCs/>
        </w:rPr>
        <w:t xml:space="preserve"> provides this service for its residents and is intended for vegetati</w:t>
      </w:r>
      <w:r w:rsidR="00435621" w:rsidRPr="006C5C56">
        <w:rPr>
          <w:b/>
          <w:bCs/>
        </w:rPr>
        <w:t>ve</w:t>
      </w:r>
      <w:r w:rsidRPr="006C5C56">
        <w:rPr>
          <w:b/>
          <w:bCs/>
        </w:rPr>
        <w:t xml:space="preserve"> debris </w:t>
      </w:r>
      <w:r w:rsidR="00AE0771" w:rsidRPr="006C5C56">
        <w:rPr>
          <w:b/>
          <w:bCs/>
        </w:rPr>
        <w:t>from the residential address only.</w:t>
      </w:r>
    </w:p>
    <w:p w14:paraId="42A436C5" w14:textId="77777777" w:rsidR="00F83197" w:rsidRPr="006C5C56" w:rsidRDefault="00F83197" w:rsidP="006C5C56">
      <w:pPr>
        <w:spacing w:after="0" w:line="240" w:lineRule="auto"/>
        <w:rPr>
          <w:b/>
          <w:bCs/>
        </w:rPr>
      </w:pPr>
    </w:p>
    <w:p w14:paraId="1B7B9B0F" w14:textId="553111F4" w:rsidR="00F83197" w:rsidRPr="006C5C56" w:rsidRDefault="00F83197" w:rsidP="006C5C56">
      <w:pPr>
        <w:spacing w:after="0" w:line="240" w:lineRule="auto"/>
        <w:rPr>
          <w:b/>
          <w:bCs/>
        </w:rPr>
      </w:pPr>
      <w:r w:rsidRPr="006C5C56">
        <w:rPr>
          <w:b/>
          <w:bCs/>
        </w:rPr>
        <w:t xml:space="preserve">Debris will not be picked up and shall be a violation of the </w:t>
      </w:r>
      <w:r w:rsidR="002F3FA6" w:rsidRPr="006C5C56">
        <w:rPr>
          <w:b/>
          <w:bCs/>
        </w:rPr>
        <w:t xml:space="preserve">City </w:t>
      </w:r>
      <w:r w:rsidRPr="006C5C56">
        <w:rPr>
          <w:b/>
          <w:bCs/>
        </w:rPr>
        <w:t>policy if</w:t>
      </w:r>
      <w:r w:rsidR="0067131D">
        <w:rPr>
          <w:b/>
          <w:bCs/>
        </w:rPr>
        <w:t>:</w:t>
      </w:r>
    </w:p>
    <w:p w14:paraId="3AA299DC" w14:textId="732740CE" w:rsidR="00F83197" w:rsidRPr="006C5C56" w:rsidRDefault="00F83197" w:rsidP="006C5C56">
      <w:pPr>
        <w:pStyle w:val="ListParagraph"/>
        <w:numPr>
          <w:ilvl w:val="0"/>
          <w:numId w:val="3"/>
        </w:numPr>
        <w:spacing w:after="0" w:line="240" w:lineRule="auto"/>
      </w:pPr>
      <w:r w:rsidRPr="006C5C56">
        <w:t>The debris is generated by a hired/professional tree trimming service.</w:t>
      </w:r>
    </w:p>
    <w:p w14:paraId="20D35843" w14:textId="05D700D9" w:rsidR="00F83197" w:rsidRPr="006C5C56" w:rsidRDefault="00F83197" w:rsidP="006C5C56">
      <w:pPr>
        <w:pStyle w:val="ListParagraph"/>
        <w:numPr>
          <w:ilvl w:val="0"/>
          <w:numId w:val="3"/>
        </w:numPr>
        <w:spacing w:after="0" w:line="240" w:lineRule="auto"/>
      </w:pPr>
      <w:r w:rsidRPr="006C5C56">
        <w:t>The debris was gathered from another location except for the residential address where the collection will occur.</w:t>
      </w:r>
    </w:p>
    <w:p w14:paraId="03262F0C" w14:textId="16A836AA" w:rsidR="00F83197" w:rsidRPr="006C5C56" w:rsidRDefault="00F83197" w:rsidP="006C5C56">
      <w:pPr>
        <w:pStyle w:val="ListParagraph"/>
        <w:numPr>
          <w:ilvl w:val="0"/>
          <w:numId w:val="3"/>
        </w:numPr>
        <w:spacing w:after="0" w:line="240" w:lineRule="auto"/>
      </w:pPr>
      <w:r w:rsidRPr="006C5C56">
        <w:t xml:space="preserve">The debris pile </w:t>
      </w:r>
      <w:r w:rsidR="002F3FA6" w:rsidRPr="006C5C56">
        <w:t xml:space="preserve">exceeds the maximum amount </w:t>
      </w:r>
      <w:r w:rsidR="00200CC2">
        <w:t xml:space="preserve">allowed </w:t>
      </w:r>
      <w:r w:rsidR="002F3FA6" w:rsidRPr="006C5C56">
        <w:t>in the procedures set forth below</w:t>
      </w:r>
      <w:r w:rsidRPr="006C5C56">
        <w:t>.</w:t>
      </w:r>
    </w:p>
    <w:p w14:paraId="2E463BC8" w14:textId="5EEA1656" w:rsidR="00F83197" w:rsidRPr="006C5C56" w:rsidRDefault="00F83197" w:rsidP="006C5C56">
      <w:pPr>
        <w:spacing w:after="0" w:line="240" w:lineRule="auto"/>
      </w:pPr>
      <w:r w:rsidRPr="006C5C56">
        <w:t xml:space="preserve">In </w:t>
      </w:r>
      <w:r w:rsidR="002F3FA6" w:rsidRPr="006C5C56">
        <w:t>the event of a violation</w:t>
      </w:r>
      <w:r w:rsidR="00202BF6">
        <w:t>,</w:t>
      </w:r>
      <w:r w:rsidR="002F3FA6" w:rsidRPr="006C5C56">
        <w:t xml:space="preserve"> </w:t>
      </w:r>
      <w:r w:rsidRPr="006C5C56">
        <w:t>a notice will be given to the property owner</w:t>
      </w:r>
      <w:r w:rsidR="005F785D" w:rsidRPr="006C5C56">
        <w:t xml:space="preserve">.  </w:t>
      </w:r>
      <w:r w:rsidR="002F3FA6" w:rsidRPr="006C5C56">
        <w:t>In that case, the</w:t>
      </w:r>
      <w:r w:rsidR="005F785D" w:rsidRPr="006C5C56">
        <w:t xml:space="preserve"> </w:t>
      </w:r>
      <w:r w:rsidR="00863757" w:rsidRPr="006C5C56">
        <w:t xml:space="preserve">resident </w:t>
      </w:r>
      <w:r w:rsidR="005F785D" w:rsidRPr="006C5C56">
        <w:t xml:space="preserve">will be required to dispose of the debris </w:t>
      </w:r>
      <w:r w:rsidR="002F3FA6" w:rsidRPr="006C5C56">
        <w:t xml:space="preserve">on his own and </w:t>
      </w:r>
      <w:r w:rsidR="005F785D" w:rsidRPr="006C5C56">
        <w:t xml:space="preserve">at </w:t>
      </w:r>
      <w:r w:rsidR="002F3FA6" w:rsidRPr="006C5C56">
        <w:t>his expense</w:t>
      </w:r>
      <w:r w:rsidR="005F785D" w:rsidRPr="006C5C56">
        <w:t>.</w:t>
      </w:r>
    </w:p>
    <w:p w14:paraId="022388B4" w14:textId="77777777" w:rsidR="00AE0771" w:rsidRPr="00411BCC" w:rsidRDefault="00AE0771" w:rsidP="006C5C56">
      <w:pPr>
        <w:spacing w:after="0" w:line="240" w:lineRule="auto"/>
        <w:rPr>
          <w:b/>
          <w:bCs/>
        </w:rPr>
      </w:pPr>
    </w:p>
    <w:p w14:paraId="3CA7033F" w14:textId="1655D658" w:rsidR="00AE0771" w:rsidRDefault="00AE0771" w:rsidP="006C5C56">
      <w:pPr>
        <w:spacing w:after="0" w:line="240" w:lineRule="auto"/>
        <w:rPr>
          <w:b/>
          <w:bCs/>
        </w:rPr>
      </w:pPr>
      <w:r w:rsidRPr="006C5C56">
        <w:rPr>
          <w:b/>
          <w:bCs/>
        </w:rPr>
        <w:t>Procedures</w:t>
      </w:r>
    </w:p>
    <w:p w14:paraId="23CE6668" w14:textId="77777777" w:rsidR="00370886" w:rsidRPr="006C5C56" w:rsidRDefault="00370886" w:rsidP="006C5C56">
      <w:pPr>
        <w:spacing w:after="0" w:line="240" w:lineRule="auto"/>
        <w:rPr>
          <w:b/>
          <w:bCs/>
        </w:rPr>
      </w:pPr>
    </w:p>
    <w:p w14:paraId="613DBA2F" w14:textId="77777777" w:rsidR="00AE0771" w:rsidRPr="006C5C56" w:rsidRDefault="00AE0771" w:rsidP="006C5C56">
      <w:pPr>
        <w:spacing w:after="0" w:line="240" w:lineRule="auto"/>
        <w:rPr>
          <w:b/>
          <w:bCs/>
          <w:sz w:val="4"/>
          <w:szCs w:val="4"/>
        </w:rPr>
      </w:pPr>
    </w:p>
    <w:p w14:paraId="181EB444" w14:textId="0579309D" w:rsidR="00AE0771" w:rsidRPr="006C5C56" w:rsidRDefault="002F3FA6" w:rsidP="006C5C56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6C5C56">
        <w:t xml:space="preserve">Residents must </w:t>
      </w:r>
      <w:r w:rsidR="00AE0771" w:rsidRPr="006C5C56">
        <w:t>place the vegetat</w:t>
      </w:r>
      <w:r w:rsidR="00435621" w:rsidRPr="006C5C56">
        <w:t>ive</w:t>
      </w:r>
      <w:r w:rsidR="00AE0771" w:rsidRPr="006C5C56">
        <w:t xml:space="preserve"> debris </w:t>
      </w:r>
      <w:r w:rsidR="004B2CAA" w:rsidRPr="004B2CAA">
        <w:t>curbside, making</w:t>
      </w:r>
      <w:r w:rsidR="00010EA2" w:rsidRPr="006C5C56">
        <w:t xml:space="preserve"> sure not to block the road or drainage in the process.  This debris can consist of </w:t>
      </w:r>
      <w:r w:rsidR="00010EA2" w:rsidRPr="006C5C56">
        <w:rPr>
          <w:b/>
          <w:bCs/>
        </w:rPr>
        <w:t xml:space="preserve">no more than </w:t>
      </w:r>
      <w:r w:rsidR="00ED1DAA">
        <w:rPr>
          <w:b/>
          <w:bCs/>
        </w:rPr>
        <w:t xml:space="preserve">2 </w:t>
      </w:r>
      <w:r w:rsidR="00010EA2" w:rsidRPr="006C5C56">
        <w:rPr>
          <w:b/>
          <w:bCs/>
        </w:rPr>
        <w:t>cubic yard</w:t>
      </w:r>
      <w:r w:rsidR="008662C4">
        <w:rPr>
          <w:b/>
          <w:bCs/>
        </w:rPr>
        <w:t>s</w:t>
      </w:r>
      <w:r w:rsidR="00AE0771" w:rsidRPr="006C5C56">
        <w:rPr>
          <w:b/>
          <w:bCs/>
        </w:rPr>
        <w:t xml:space="preserve"> </w:t>
      </w:r>
      <w:r w:rsidR="005D7032" w:rsidRPr="00617B1A">
        <w:t>(1 cubic yard equals 3’x 3’ x 3’ length, width, height)</w:t>
      </w:r>
      <w:r w:rsidR="005D7032" w:rsidRPr="00617B1A">
        <w:rPr>
          <w:color w:val="EE0000"/>
        </w:rPr>
        <w:t xml:space="preserve"> </w:t>
      </w:r>
      <w:r w:rsidR="00010EA2" w:rsidRPr="006C5C56">
        <w:t xml:space="preserve">of vegetation gathered while cleaning </w:t>
      </w:r>
      <w:r w:rsidRPr="006C5C56">
        <w:t xml:space="preserve">the resident’s </w:t>
      </w:r>
      <w:r w:rsidR="00010EA2" w:rsidRPr="006C5C56">
        <w:t>yard</w:t>
      </w:r>
      <w:r w:rsidRPr="006C5C56">
        <w:t xml:space="preserve">. </w:t>
      </w:r>
      <w:r w:rsidR="00010EA2" w:rsidRPr="006C5C56">
        <w:t xml:space="preserve"> </w:t>
      </w:r>
    </w:p>
    <w:p w14:paraId="324B171E" w14:textId="77777777" w:rsidR="006C5C56" w:rsidRPr="00411BCC" w:rsidRDefault="006C5C56" w:rsidP="006C5C56">
      <w:pPr>
        <w:pStyle w:val="ListParagraph"/>
        <w:spacing w:after="0" w:line="240" w:lineRule="auto"/>
        <w:rPr>
          <w:b/>
          <w:bCs/>
        </w:rPr>
      </w:pPr>
    </w:p>
    <w:p w14:paraId="522A0385" w14:textId="7AFAE965" w:rsidR="00010EA2" w:rsidRPr="006C5C56" w:rsidRDefault="00010EA2" w:rsidP="006C5C56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6C5C56">
        <w:t xml:space="preserve">The resident must call </w:t>
      </w:r>
      <w:r w:rsidR="002F3FA6" w:rsidRPr="006C5C56">
        <w:t xml:space="preserve">City Hall at (337) 837-6681 Ext. 8 </w:t>
      </w:r>
      <w:r w:rsidR="00960D74" w:rsidRPr="006C5C56">
        <w:rPr>
          <w:u w:val="single"/>
        </w:rPr>
        <w:t>or</w:t>
      </w:r>
      <w:r w:rsidR="00960D74" w:rsidRPr="006C5C56">
        <w:t xml:space="preserve"> submit an online request through </w:t>
      </w:r>
      <w:r w:rsidR="00721E41" w:rsidRPr="006C5C56">
        <w:t>the City of Broussard</w:t>
      </w:r>
      <w:r w:rsidR="004B2CAA">
        <w:t>’s official</w:t>
      </w:r>
      <w:r w:rsidR="00721E41" w:rsidRPr="006C5C56">
        <w:t xml:space="preserve"> website </w:t>
      </w:r>
      <w:hyperlink r:id="rId10" w:history="1">
        <w:r w:rsidR="004B2CAA" w:rsidRPr="00C1576B">
          <w:rPr>
            <w:rStyle w:val="Hyperlink"/>
          </w:rPr>
          <w:t>www.cityofbroussard.com</w:t>
        </w:r>
      </w:hyperlink>
      <w:r w:rsidR="004B2CAA">
        <w:t xml:space="preserve"> via “Branch pickup” </w:t>
      </w:r>
      <w:r w:rsidRPr="006C5C56">
        <w:t>to be place</w:t>
      </w:r>
      <w:r w:rsidR="00863757" w:rsidRPr="006C5C56">
        <w:t>d</w:t>
      </w:r>
      <w:r w:rsidRPr="006C5C56">
        <w:t xml:space="preserve"> on the debris pick up list.  </w:t>
      </w:r>
    </w:p>
    <w:p w14:paraId="19E3666C" w14:textId="77777777" w:rsidR="006C5C56" w:rsidRPr="00411BCC" w:rsidRDefault="006C5C56" w:rsidP="006C5C56">
      <w:pPr>
        <w:spacing w:after="0" w:line="240" w:lineRule="auto"/>
        <w:rPr>
          <w:b/>
          <w:bCs/>
        </w:rPr>
      </w:pPr>
    </w:p>
    <w:p w14:paraId="3AFFD561" w14:textId="4E45D80C" w:rsidR="00010EA2" w:rsidRPr="006C5C56" w:rsidRDefault="00010EA2" w:rsidP="006C5C56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6C5C56">
        <w:t>The debris pickup team makes rounds to pick</w:t>
      </w:r>
      <w:r w:rsidR="00202BF6">
        <w:t xml:space="preserve"> </w:t>
      </w:r>
      <w:r w:rsidRPr="006C5C56">
        <w:t xml:space="preserve">up as much debris as possible from the entire City so only </w:t>
      </w:r>
      <w:r w:rsidR="00ED1DAA">
        <w:t>2</w:t>
      </w:r>
      <w:r w:rsidR="008662C4">
        <w:t xml:space="preserve"> </w:t>
      </w:r>
      <w:r w:rsidRPr="006C5C56">
        <w:t>cu</w:t>
      </w:r>
      <w:r w:rsidR="00863757" w:rsidRPr="006C5C56">
        <w:t>. y</w:t>
      </w:r>
      <w:r w:rsidRPr="006C5C56">
        <w:t>d</w:t>
      </w:r>
      <w:r w:rsidR="00863757" w:rsidRPr="006C5C56">
        <w:t>.</w:t>
      </w:r>
      <w:r w:rsidRPr="006C5C56">
        <w:t xml:space="preserve"> of debris per address will be picked up and the address must be on the list.</w:t>
      </w:r>
    </w:p>
    <w:p w14:paraId="2C9C99BE" w14:textId="77777777" w:rsidR="006C5C56" w:rsidRPr="00411BCC" w:rsidRDefault="006C5C56" w:rsidP="006C5C56">
      <w:pPr>
        <w:spacing w:after="0" w:line="240" w:lineRule="auto"/>
        <w:rPr>
          <w:b/>
          <w:bCs/>
        </w:rPr>
      </w:pPr>
    </w:p>
    <w:p w14:paraId="7C0295E2" w14:textId="48792649" w:rsidR="00010EA2" w:rsidRPr="006C5C56" w:rsidRDefault="00010EA2" w:rsidP="006C5C56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6C5C56">
        <w:t xml:space="preserve">If the debris is </w:t>
      </w:r>
      <w:r w:rsidR="00357F19" w:rsidRPr="006C5C56">
        <w:t xml:space="preserve">over </w:t>
      </w:r>
      <w:r w:rsidR="00ED1DAA">
        <w:t xml:space="preserve">2 </w:t>
      </w:r>
      <w:r w:rsidR="00357F19" w:rsidRPr="006C5C56">
        <w:t>cu</w:t>
      </w:r>
      <w:r w:rsidR="002F3FA6" w:rsidRPr="006C5C56">
        <w:t>. y</w:t>
      </w:r>
      <w:r w:rsidR="00357F19" w:rsidRPr="006C5C56">
        <w:t>d</w:t>
      </w:r>
      <w:r w:rsidR="002F3FA6" w:rsidRPr="006C5C56">
        <w:t xml:space="preserve">. </w:t>
      </w:r>
      <w:r w:rsidR="0094255C">
        <w:t>or</w:t>
      </w:r>
      <w:r w:rsidR="0094255C" w:rsidRPr="006C5C56">
        <w:t xml:space="preserve"> </w:t>
      </w:r>
      <w:r w:rsidR="00357F19" w:rsidRPr="006C5C56">
        <w:t>not from the resident</w:t>
      </w:r>
      <w:r w:rsidR="002F3FA6" w:rsidRPr="006C5C56">
        <w:t>’</w:t>
      </w:r>
      <w:r w:rsidR="00357F19" w:rsidRPr="006C5C56">
        <w:t>s</w:t>
      </w:r>
      <w:r w:rsidR="002F3FA6" w:rsidRPr="006C5C56">
        <w:t xml:space="preserve"> property</w:t>
      </w:r>
      <w:r w:rsidR="00357F19" w:rsidRPr="006C5C56">
        <w:t xml:space="preserve">, </w:t>
      </w:r>
      <w:r w:rsidR="002F3FA6" w:rsidRPr="006C5C56">
        <w:t xml:space="preserve">or if the resident fails to </w:t>
      </w:r>
      <w:proofErr w:type="gramStart"/>
      <w:r w:rsidR="00753E37">
        <w:t>request</w:t>
      </w:r>
      <w:proofErr w:type="gramEnd"/>
      <w:r w:rsidR="00753E37">
        <w:t xml:space="preserve"> </w:t>
      </w:r>
      <w:r w:rsidR="002F3FA6" w:rsidRPr="006C5C56">
        <w:t xml:space="preserve">to be placed on the pickup list, </w:t>
      </w:r>
      <w:r w:rsidR="00357F19" w:rsidRPr="006C5C56">
        <w:t xml:space="preserve">a notice of violation will be given to the </w:t>
      </w:r>
      <w:r w:rsidR="00863757" w:rsidRPr="006C5C56">
        <w:t>resident</w:t>
      </w:r>
      <w:r w:rsidR="00357F19" w:rsidRPr="006C5C56">
        <w:t xml:space="preserve">.  </w:t>
      </w:r>
      <w:r w:rsidR="002F3FA6" w:rsidRPr="006C5C56">
        <w:t xml:space="preserve">If that occurs the resident shall be responsible for removal of the debris from the roadside and to dispose of it on his own.  </w:t>
      </w:r>
    </w:p>
    <w:p w14:paraId="4386A7A3" w14:textId="77777777" w:rsidR="006C5C56" w:rsidRPr="00411BCC" w:rsidRDefault="006C5C56" w:rsidP="006C5C56">
      <w:pPr>
        <w:spacing w:after="0" w:line="240" w:lineRule="auto"/>
        <w:rPr>
          <w:b/>
          <w:bCs/>
        </w:rPr>
      </w:pPr>
    </w:p>
    <w:p w14:paraId="799E82A5" w14:textId="6982A86B" w:rsidR="00357F19" w:rsidRPr="006C5C56" w:rsidRDefault="00357F19" w:rsidP="006C5C56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6C5C56">
        <w:t>If the property owner does not remove the debris on their own</w:t>
      </w:r>
      <w:r w:rsidR="002F3FA6" w:rsidRPr="006C5C56">
        <w:t>,</w:t>
      </w:r>
      <w:r w:rsidRPr="006C5C56">
        <w:t xml:space="preserve"> the City will remove the debris, and the resident will be issued a fine in accordance with Sec. 38 of the City of Broussard Municipal code</w:t>
      </w:r>
      <w:r w:rsidR="002F3FA6" w:rsidRPr="006C5C56">
        <w:t xml:space="preserve"> (Nuisances).</w:t>
      </w:r>
      <w:r w:rsidRPr="006C5C56">
        <w:t xml:space="preserve"> </w:t>
      </w:r>
    </w:p>
    <w:p w14:paraId="0B8C4613" w14:textId="77777777" w:rsidR="006C5C56" w:rsidRDefault="006C5C56" w:rsidP="006C5C56">
      <w:pPr>
        <w:spacing w:after="0" w:line="240" w:lineRule="auto"/>
        <w:rPr>
          <w:b/>
          <w:bCs/>
        </w:rPr>
      </w:pPr>
    </w:p>
    <w:p w14:paraId="066D7850" w14:textId="77777777" w:rsidR="00370886" w:rsidRDefault="00370886" w:rsidP="006C5C56">
      <w:pPr>
        <w:spacing w:after="0" w:line="240" w:lineRule="auto"/>
        <w:rPr>
          <w:b/>
          <w:bCs/>
        </w:rPr>
      </w:pPr>
    </w:p>
    <w:p w14:paraId="152D6323" w14:textId="77777777" w:rsidR="00370886" w:rsidRDefault="00370886" w:rsidP="006C5C56">
      <w:pPr>
        <w:spacing w:after="0" w:line="240" w:lineRule="auto"/>
        <w:rPr>
          <w:b/>
          <w:bCs/>
        </w:rPr>
      </w:pPr>
    </w:p>
    <w:p w14:paraId="5A1D8C02" w14:textId="77777777" w:rsidR="00370886" w:rsidRDefault="00370886" w:rsidP="006C5C56">
      <w:pPr>
        <w:spacing w:after="0" w:line="240" w:lineRule="auto"/>
        <w:rPr>
          <w:b/>
          <w:bCs/>
        </w:rPr>
      </w:pPr>
    </w:p>
    <w:p w14:paraId="3AC00F80" w14:textId="77777777" w:rsidR="00370886" w:rsidRDefault="00370886" w:rsidP="006C5C56">
      <w:pPr>
        <w:spacing w:after="0" w:line="240" w:lineRule="auto"/>
        <w:rPr>
          <w:b/>
          <w:bCs/>
        </w:rPr>
      </w:pPr>
    </w:p>
    <w:p w14:paraId="346CC506" w14:textId="77777777" w:rsidR="00370886" w:rsidRPr="00411BCC" w:rsidRDefault="00370886" w:rsidP="006C5C56">
      <w:pPr>
        <w:spacing w:after="0" w:line="240" w:lineRule="auto"/>
        <w:rPr>
          <w:b/>
          <w:bCs/>
        </w:rPr>
      </w:pPr>
    </w:p>
    <w:p w14:paraId="0D28FC89" w14:textId="587CA67E" w:rsidR="00D202A1" w:rsidRPr="00411BCC" w:rsidRDefault="00D202A1" w:rsidP="006C5C56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6C5C56">
        <w:t xml:space="preserve">Once the resident receives a fine for violating this </w:t>
      </w:r>
      <w:r w:rsidR="00F60914" w:rsidRPr="006C5C56">
        <w:t>policy,</w:t>
      </w:r>
      <w:r w:rsidRPr="006C5C56">
        <w:t xml:space="preserve"> </w:t>
      </w:r>
      <w:r w:rsidR="002C11FF">
        <w:t>the resident</w:t>
      </w:r>
      <w:r w:rsidR="00863757" w:rsidRPr="006C5C56">
        <w:t xml:space="preserve"> </w:t>
      </w:r>
      <w:r w:rsidRPr="006C5C56">
        <w:t>will not be eligible for debris pickup</w:t>
      </w:r>
      <w:r w:rsidR="00F60914" w:rsidRPr="006C5C56">
        <w:t xml:space="preserve"> and shall not place debris at the roadside,</w:t>
      </w:r>
      <w:r w:rsidRPr="006C5C56">
        <w:t xml:space="preserve"> until the fine is paid in full.  If the resident is fined more than once </w:t>
      </w:r>
      <w:r w:rsidR="00863757" w:rsidRPr="006C5C56">
        <w:t>for violation if these procedures,</w:t>
      </w:r>
      <w:r w:rsidRPr="006C5C56">
        <w:t xml:space="preserve"> the </w:t>
      </w:r>
      <w:r w:rsidR="00863757" w:rsidRPr="006C5C56">
        <w:t>resident</w:t>
      </w:r>
      <w:r w:rsidRPr="006C5C56">
        <w:t xml:space="preserve"> will not be eligible for debris pickup </w:t>
      </w:r>
      <w:r w:rsidR="00863757" w:rsidRPr="006C5C56">
        <w:t xml:space="preserve">for a period of </w:t>
      </w:r>
      <w:r w:rsidRPr="006C5C56">
        <w:t xml:space="preserve">not less than 3 months or longer than 1 year </w:t>
      </w:r>
      <w:r w:rsidR="00863757" w:rsidRPr="006C5C56">
        <w:t xml:space="preserve">as determined by Public Works </w:t>
      </w:r>
      <w:r w:rsidRPr="006C5C56">
        <w:t>depending on the severity of the violations.</w:t>
      </w:r>
    </w:p>
    <w:p w14:paraId="5685326E" w14:textId="608BCB90" w:rsidR="00A76353" w:rsidRDefault="00A76353" w:rsidP="00A76353">
      <w:pPr>
        <w:spacing w:after="0" w:line="240" w:lineRule="auto"/>
        <w:rPr>
          <w:b/>
          <w:bCs/>
        </w:rPr>
      </w:pPr>
    </w:p>
    <w:p w14:paraId="0DCA0F0B" w14:textId="003C5D38" w:rsidR="00A76353" w:rsidRDefault="00A76353" w:rsidP="00A76353">
      <w:pPr>
        <w:spacing w:after="0" w:line="240" w:lineRule="auto"/>
        <w:rPr>
          <w:b/>
          <w:bCs/>
        </w:rPr>
      </w:pPr>
      <w:r>
        <w:rPr>
          <w:b/>
          <w:bCs/>
        </w:rPr>
        <w:t>Exception</w:t>
      </w:r>
    </w:p>
    <w:p w14:paraId="52377CF4" w14:textId="7ED8D254" w:rsidR="00A76353" w:rsidRPr="00A76353" w:rsidRDefault="00A76353" w:rsidP="00411BCC">
      <w:pPr>
        <w:spacing w:after="0" w:line="240" w:lineRule="auto"/>
      </w:pPr>
      <w:r>
        <w:t>In the event of a Declaration of Emergency, declared by either the President of the United States, the Governor of the State of the State of Louisiana, the Mayor-President of Lafayette Parish</w:t>
      </w:r>
      <w:r w:rsidR="00F848F4">
        <w:t xml:space="preserve">, the President of St. Martin Parish </w:t>
      </w:r>
      <w:r>
        <w:t xml:space="preserve">or the Mayor of the City of Broussard this vegetative debris pickup policy shall be suspended during the pendency of the declaration. </w:t>
      </w:r>
    </w:p>
    <w:sectPr w:rsidR="00A76353" w:rsidRPr="00A76353" w:rsidSect="005D70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0FBCA" w14:textId="77777777" w:rsidR="00411BCC" w:rsidRDefault="00411BCC" w:rsidP="00411BCC">
      <w:pPr>
        <w:spacing w:after="0" w:line="240" w:lineRule="auto"/>
      </w:pPr>
      <w:r>
        <w:separator/>
      </w:r>
    </w:p>
  </w:endnote>
  <w:endnote w:type="continuationSeparator" w:id="0">
    <w:p w14:paraId="0BE1CC5A" w14:textId="77777777" w:rsidR="00411BCC" w:rsidRDefault="00411BCC" w:rsidP="00411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3D0E0" w14:textId="77777777" w:rsidR="00411BCC" w:rsidRDefault="00411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28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C11093" w14:textId="56CC47F6" w:rsidR="00411BCC" w:rsidRDefault="00411B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616700" w14:textId="77777777" w:rsidR="00411BCC" w:rsidRDefault="00411B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601C" w14:textId="77777777" w:rsidR="00411BCC" w:rsidRDefault="00411B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8F21C" w14:textId="77777777" w:rsidR="00411BCC" w:rsidRDefault="00411BCC" w:rsidP="00411BCC">
      <w:pPr>
        <w:spacing w:after="0" w:line="240" w:lineRule="auto"/>
      </w:pPr>
      <w:r>
        <w:separator/>
      </w:r>
    </w:p>
  </w:footnote>
  <w:footnote w:type="continuationSeparator" w:id="0">
    <w:p w14:paraId="1FA52F69" w14:textId="77777777" w:rsidR="00411BCC" w:rsidRDefault="00411BCC" w:rsidP="00411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ED4FA" w14:textId="77777777" w:rsidR="00411BCC" w:rsidRDefault="00411B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9627D" w14:textId="77777777" w:rsidR="00411BCC" w:rsidRDefault="00411B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5C6A" w14:textId="77777777" w:rsidR="00411BCC" w:rsidRDefault="00411B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31D8"/>
    <w:multiLevelType w:val="hybridMultilevel"/>
    <w:tmpl w:val="DFD0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85A80"/>
    <w:multiLevelType w:val="hybridMultilevel"/>
    <w:tmpl w:val="50845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F29D8"/>
    <w:multiLevelType w:val="hybridMultilevel"/>
    <w:tmpl w:val="1AD6F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92558">
    <w:abstractNumId w:val="0"/>
  </w:num>
  <w:num w:numId="2" w16cid:durableId="1825125624">
    <w:abstractNumId w:val="1"/>
  </w:num>
  <w:num w:numId="3" w16cid:durableId="2093550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F9"/>
    <w:rsid w:val="00010EA2"/>
    <w:rsid w:val="00051940"/>
    <w:rsid w:val="00056A03"/>
    <w:rsid w:val="000C5691"/>
    <w:rsid w:val="000D4140"/>
    <w:rsid w:val="000F75DE"/>
    <w:rsid w:val="00196355"/>
    <w:rsid w:val="001B34A6"/>
    <w:rsid w:val="00200CC2"/>
    <w:rsid w:val="00202BF6"/>
    <w:rsid w:val="00241B1C"/>
    <w:rsid w:val="002C11FF"/>
    <w:rsid w:val="002F3FA6"/>
    <w:rsid w:val="00357F19"/>
    <w:rsid w:val="00370886"/>
    <w:rsid w:val="00390457"/>
    <w:rsid w:val="003B3021"/>
    <w:rsid w:val="00411BCC"/>
    <w:rsid w:val="00435621"/>
    <w:rsid w:val="004402D5"/>
    <w:rsid w:val="00450DF9"/>
    <w:rsid w:val="004744C1"/>
    <w:rsid w:val="004B2CAA"/>
    <w:rsid w:val="005302A2"/>
    <w:rsid w:val="005C3ECD"/>
    <w:rsid w:val="005D7032"/>
    <w:rsid w:val="005F785D"/>
    <w:rsid w:val="00617B1A"/>
    <w:rsid w:val="0067131D"/>
    <w:rsid w:val="006A3ACC"/>
    <w:rsid w:val="006C5C56"/>
    <w:rsid w:val="00721E41"/>
    <w:rsid w:val="007329E1"/>
    <w:rsid w:val="00753E37"/>
    <w:rsid w:val="007631B3"/>
    <w:rsid w:val="00863757"/>
    <w:rsid w:val="008662C4"/>
    <w:rsid w:val="008E53AB"/>
    <w:rsid w:val="0094255C"/>
    <w:rsid w:val="00960D74"/>
    <w:rsid w:val="009B6A76"/>
    <w:rsid w:val="009D5644"/>
    <w:rsid w:val="009F622C"/>
    <w:rsid w:val="00A76353"/>
    <w:rsid w:val="00AE0771"/>
    <w:rsid w:val="00D202A1"/>
    <w:rsid w:val="00D5509A"/>
    <w:rsid w:val="00DB7A37"/>
    <w:rsid w:val="00E80E7E"/>
    <w:rsid w:val="00EC7901"/>
    <w:rsid w:val="00ED1DAA"/>
    <w:rsid w:val="00F00465"/>
    <w:rsid w:val="00F00E63"/>
    <w:rsid w:val="00F27A8B"/>
    <w:rsid w:val="00F60914"/>
    <w:rsid w:val="00F83197"/>
    <w:rsid w:val="00F848F4"/>
    <w:rsid w:val="00FD0367"/>
    <w:rsid w:val="00FD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9EEF8"/>
  <w15:chartTrackingRefBased/>
  <w15:docId w15:val="{31B7B985-603D-4314-A1E7-86D995E8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D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D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D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D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D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DF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F3FA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2C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C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1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BCC"/>
  </w:style>
  <w:style w:type="paragraph" w:styleId="Footer">
    <w:name w:val="footer"/>
    <w:basedOn w:val="Normal"/>
    <w:link w:val="FooterChar"/>
    <w:uiPriority w:val="99"/>
    <w:unhideWhenUsed/>
    <w:rsid w:val="00411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ityofbroussard.com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BF568.DBD4776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FD137-EB1C-43DD-99C5-B074A764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2453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Theriot</dc:creator>
  <cp:keywords/>
  <dc:description/>
  <cp:lastModifiedBy>Kelli Migues</cp:lastModifiedBy>
  <cp:revision>2</cp:revision>
  <cp:lastPrinted>2025-07-16T14:32:00Z</cp:lastPrinted>
  <dcterms:created xsi:type="dcterms:W3CDTF">2025-08-27T14:06:00Z</dcterms:created>
  <dcterms:modified xsi:type="dcterms:W3CDTF">2025-08-27T14:06:00Z</dcterms:modified>
</cp:coreProperties>
</file>